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500"/>
      </w:pPr>
    </w:p>
    <w:p>
      <w:pPr>
        <w:spacing w:after="500"/>
        <w:jc w:val="center"/>
      </w:pPr>
      <w:r>
        <w:drawing>
          <wp:inline distT="0" distB="0" distL="0" distR="0">
            <wp:extent cx="3619500" cy="5715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>
          <w:top w:val="single" w:color="C0752B" w:sz="12" w:space="10"/>
          <w:bottom w:val="single" w:color="C0752B" w:sz="12" w:space="10"/>
        </w:pBdr>
        <w:spacing w:after="360" w:before="360"/>
        <w:jc w:val="center"/>
      </w:pPr>
      <w:r>
        <w:rPr>
          <w:rFonts w:ascii="Calibri" w:cs="Calibri" w:eastAsia="Calibri" w:hAnsi="Calibri"/>
          <w:b/>
          <w:bCs/>
          <w:color w:val="C0752B"/>
          <w:sz w:val="34"/>
          <w:szCs w:val="34"/>
        </w:rPr>
        <w:t xml:space="preserve">ARTIFICIAL INTELLIGENCE COURSE</w:t>
      </w:r>
    </w:p>
    <w:p>
      <w:pPr>
        <w:spacing w:after="500"/>
        <w:jc w:val="center"/>
      </w:pPr>
      <w:r>
        <w:rPr>
          <w:rFonts w:ascii="Calibri" w:cs="Calibri" w:eastAsia="Calibri" w:hAnsi="Calibri"/>
          <w:b/>
          <w:bCs/>
          <w:color w:val="0F2440"/>
          <w:sz w:val="26"/>
          <w:szCs w:val="26"/>
        </w:rPr>
        <w:t xml:space="preserve">Short Notes</w:t>
      </w:r>
    </w:p>
    <w:p>
      <w:pPr>
        <w:jc w:val="center"/>
      </w:pPr>
      <w:r>
        <w:rPr>
          <w:rFonts w:ascii="Calibri" w:cs="Calibri" w:eastAsia="Calibri" w:hAnsi="Calibri"/>
          <w:i/>
          <w:iCs/>
          <w:color w:val="444444"/>
          <w:sz w:val="19"/>
          <w:szCs w:val="19"/>
        </w:rPr>
        <w:t xml:space="preserve">Topic Introduction &amp; Types only</w:t>
      </w:r>
    </w:p>
    <w:p>
      <w:r>
        <w:br w:type="page"/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1. Artificial Intelligence (AI)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Technology that enables machines to mimic human intelligence — learning, reasoning, and problem solving.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Narrow AI – built for one specific task (e.g. Siri, spam filters)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General AI – can perform any intellectual task like a human (theoretical)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Super AI – surpasses human intelligence (theoretical)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2. Machine Learning (ML)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subset of AI that enables systems to learn from data without being explicitly programmed.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Supervised Learning – learns from labelled data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Unsupervised Learning – finds patterns in unlabelled data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Reinforcement Learning – learns via rewards and penalties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Semi-supervised Learning – uses a mix of labelled and unlabelled data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3. Deep Learning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subset of Machine Learning that uses multi-layered neural networks to process data.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CNN – Convolutional Neural Network (images)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RNN – Recurrent Neural Network (sequences)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GAN – Generative Adversarial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Transformer (used in modern language models)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4. Neural Network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computing system inspired by the human brain, made of connected nodes (neurons) in layers.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Feedforward Neural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Convolutional Neural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Recurrent Neural Network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5. Natural Language Processing (NLP)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branch of AI that helps computers understand, interpret, and generate human language.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Text Classification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Machine Translation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Sentiment Analysis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Speech Recognition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6. Computer Vision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field of AI that enables computers to interpret and understand images and videos.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Image Classification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Object Detection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Face Recognition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Image Segmentation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7. Data in AI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information used to train, validate, and test an AI/ML model.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Training Data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Validation Data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Testing Data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8. AI Agent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An entity that perceives its environment through sensors and acts upon it through actuators.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Simple Reflex Agent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Model-based Agent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Goal-based Agent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Utility-based Agent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Learning Agent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9. Algorithm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set of rules or steps followed by an AI system to solve a problem or make a decision.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Classification Algorithm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Regression Algorithm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Clustering Algorithm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10. Robotics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field combining AI and engineering to design machines/robots that sense and act in the world.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Industrial Robots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Service Robots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Autonomous Robots (e.g. drones, self-driving vehicles)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11. Chatbot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An AI-based program that simulates conversation with human users.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Rule-based Chatbot – follows fixed pre-set responses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AI-based (NLP) Chatbot – understands and responds naturally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12. Applications of AI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Real-world fields where artificial intelligence is commonly used today.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Healthcare (diagnosis, imaging)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Finance (fraud detection)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Education (personalised learning)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Transportation (self-driving cars)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Marketing (recommendation systems)</w:t>
      </w:r>
    </w:p>
    <w:sectPr>
      <w:headerReference w:type="default" r:id="rId7"/>
      <w:headerReference w:type="first" r:id="rId8"/>
      <w:footerReference w:type="default" r:id="rId9"/>
      <w:pgSz w:w="11907" w:h="16840" w:orient="portrait"/>
      <w:pgMar w:top="1000" w:right="1100" w:bottom="1000" w:left="1100" w:header="708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8A93A3"/>
        <w:sz w:val="16"/>
        <w:szCs w:val="16"/>
      </w:rPr>
      <w:t xml:space="preserve">Page </w:t>
    </w:r>
    <w:r>
      <w:rPr>
        <w:rFonts w:ascii="Calibri" w:cs="Calibri" w:eastAsia="Calibri" w:hAnsi="Calibri"/>
        <w:color w:val="8A93A3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9CFD8" w:sz="4" w:space="4"/>
      </w:pBdr>
      <w:jc w:val="right"/>
    </w:pPr>
    <w:r>
      <w:rPr>
        <w:rFonts w:ascii="Calibri" w:cs="Calibri" w:eastAsia="Calibri" w:hAnsi="Calibri"/>
        <w:color w:val="8A93A3"/>
        <w:sz w:val="16"/>
        <w:szCs w:val="16"/>
      </w:rPr>
      <w:t xml:space="preserve">Artificial Intelligence Course – Short Notes</w:t>
    </w:r>
    <w:r>
      <w:drawing>
        <wp:anchor distT="0" distB="0" distL="0" distR="0" simplePos="0" allowOverlap="1" behindDoc="1" locked="0" layoutInCell="1" relativeHeight="78105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4953000" cy="781050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image" Target="media/e3cb20bc8ae23514aca585fec81bf31ec8e4fbc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0c0db489a38321c302eb59b553d46bb67f73c2f8.png"/></Relationships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2026-08-19T06:55:09.803Z</dcterms:created>
  <dcterms:modified xsi:type="dcterms:W3CDTF">2026-08-19T06:55:09.803Z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